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09F6" w14:textId="77777777" w:rsidR="005F65F6" w:rsidRDefault="00D04CF9" w:rsidP="00D54201">
      <w:pPr>
        <w:tabs>
          <w:tab w:val="left" w:pos="3756"/>
        </w:tabs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5BF83F" wp14:editId="504F5ADC">
            <wp:simplePos x="0" y="0"/>
            <wp:positionH relativeFrom="margin">
              <wp:align>left</wp:align>
            </wp:positionH>
            <wp:positionV relativeFrom="paragraph">
              <wp:posOffset>-792480</wp:posOffset>
            </wp:positionV>
            <wp:extent cx="2162175" cy="1021080"/>
            <wp:effectExtent l="0" t="0" r="0" b="0"/>
            <wp:wrapNone/>
            <wp:docPr id="4" name="Picture 2" descr="KEYES PACKAG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YES PACKAGING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201">
        <w:rPr>
          <w:color w:val="FF0000"/>
        </w:rPr>
        <w:tab/>
      </w:r>
    </w:p>
    <w:p w14:paraId="6D50ECEB" w14:textId="1FB943D7" w:rsidR="00D54201" w:rsidRPr="00D54201" w:rsidRDefault="00D54201" w:rsidP="00D54201">
      <w:pPr>
        <w:tabs>
          <w:tab w:val="left" w:pos="3756"/>
        </w:tabs>
        <w:spacing w:after="0"/>
      </w:pPr>
      <w:r w:rsidRPr="00D54201">
        <w:t xml:space="preserve">FOR IMMEDIATE RELEASE:  </w:t>
      </w:r>
      <w:r w:rsidR="00F20302">
        <w:t>November 7</w:t>
      </w:r>
      <w:r w:rsidR="00B31365">
        <w:t>, 2017</w:t>
      </w:r>
    </w:p>
    <w:p w14:paraId="549DE94F" w14:textId="77777777" w:rsidR="00D54201" w:rsidRPr="00D54201" w:rsidRDefault="00D54201" w:rsidP="00D54201">
      <w:pPr>
        <w:tabs>
          <w:tab w:val="left" w:pos="3756"/>
        </w:tabs>
        <w:spacing w:after="0"/>
      </w:pPr>
    </w:p>
    <w:p w14:paraId="490C51F1" w14:textId="77777777" w:rsidR="00D54201" w:rsidRPr="00D54201" w:rsidRDefault="00D54201" w:rsidP="00D54201">
      <w:pPr>
        <w:tabs>
          <w:tab w:val="left" w:pos="3756"/>
        </w:tabs>
        <w:spacing w:after="0"/>
      </w:pPr>
      <w:r w:rsidRPr="00D54201">
        <w:t>CONTACT:  Ted Kozikowski, President &amp; CEO</w:t>
      </w:r>
    </w:p>
    <w:p w14:paraId="78B06702" w14:textId="77777777" w:rsidR="00D54201" w:rsidRPr="00D54201" w:rsidRDefault="00D54201" w:rsidP="00D54201">
      <w:pPr>
        <w:tabs>
          <w:tab w:val="left" w:pos="3756"/>
        </w:tabs>
        <w:spacing w:after="0"/>
      </w:pPr>
      <w:r w:rsidRPr="00D54201">
        <w:t xml:space="preserve">                     Keyes Packaging, 509-663-8537</w:t>
      </w:r>
      <w:r w:rsidR="009B0530">
        <w:t xml:space="preserve"> x225</w:t>
      </w:r>
    </w:p>
    <w:p w14:paraId="226CBD7A" w14:textId="77777777" w:rsidR="00D54201" w:rsidRPr="00D54201" w:rsidRDefault="00D54201" w:rsidP="00D54201">
      <w:pPr>
        <w:tabs>
          <w:tab w:val="left" w:pos="3756"/>
        </w:tabs>
        <w:spacing w:after="0"/>
      </w:pPr>
    </w:p>
    <w:p w14:paraId="40ADADA3" w14:textId="7F9F1FD8" w:rsidR="00D54201" w:rsidRPr="00D54201" w:rsidRDefault="00395281" w:rsidP="00D54201">
      <w:pPr>
        <w:tabs>
          <w:tab w:val="left" w:pos="3756"/>
        </w:tabs>
        <w:spacing w:after="0"/>
        <w:jc w:val="center"/>
        <w:rPr>
          <w:b/>
        </w:rPr>
      </w:pPr>
      <w:r>
        <w:rPr>
          <w:b/>
        </w:rPr>
        <w:t>KEYES PACKAGING GROUP</w:t>
      </w:r>
      <w:r w:rsidR="00D54201" w:rsidRPr="00D54201">
        <w:rPr>
          <w:b/>
        </w:rPr>
        <w:t xml:space="preserve"> </w:t>
      </w:r>
      <w:r w:rsidR="00B31365">
        <w:rPr>
          <w:b/>
        </w:rPr>
        <w:t>HIRES JEFF BURROUGHS AS VICE PRESIDENT BUSINESS DEVELOPMENT</w:t>
      </w:r>
    </w:p>
    <w:p w14:paraId="61EB2885" w14:textId="77777777" w:rsidR="00D54201" w:rsidRPr="00D54201" w:rsidRDefault="00D54201" w:rsidP="00D54201">
      <w:pPr>
        <w:tabs>
          <w:tab w:val="left" w:pos="3756"/>
        </w:tabs>
        <w:spacing w:after="0"/>
      </w:pPr>
    </w:p>
    <w:p w14:paraId="157E5C26" w14:textId="03DE4707" w:rsidR="009565A8" w:rsidRDefault="000B79F4" w:rsidP="00D54201">
      <w:pPr>
        <w:tabs>
          <w:tab w:val="left" w:pos="3756"/>
        </w:tabs>
        <w:spacing w:after="0"/>
      </w:pPr>
      <w:r>
        <w:rPr>
          <w:b/>
        </w:rPr>
        <w:t>Wenatchee, Wash.</w:t>
      </w:r>
      <w:r w:rsidR="00D54201" w:rsidRPr="00D54201">
        <w:rPr>
          <w:b/>
        </w:rPr>
        <w:t xml:space="preserve"> – </w:t>
      </w:r>
      <w:r w:rsidR="00B31365">
        <w:rPr>
          <w:b/>
        </w:rPr>
        <w:t>October 2</w:t>
      </w:r>
      <w:r w:rsidR="00D54201" w:rsidRPr="00D54201">
        <w:rPr>
          <w:b/>
        </w:rPr>
        <w:t>, 2017</w:t>
      </w:r>
      <w:r w:rsidR="00D54201" w:rsidRPr="00D54201">
        <w:t xml:space="preserve"> – </w:t>
      </w:r>
      <w:r w:rsidR="00070C37">
        <w:t xml:space="preserve">Wenatchee based </w:t>
      </w:r>
      <w:r w:rsidR="00395281">
        <w:t>Keyes Packaging Group</w:t>
      </w:r>
      <w:r w:rsidR="00D35FFA">
        <w:t xml:space="preserve"> welcomes</w:t>
      </w:r>
      <w:r w:rsidR="000C599F">
        <w:t xml:space="preserve"> produce industry veteran</w:t>
      </w:r>
      <w:r w:rsidR="00D35FFA">
        <w:t xml:space="preserve"> Jeff Burroughs </w:t>
      </w:r>
      <w:r w:rsidR="000C599F">
        <w:t xml:space="preserve">as the </w:t>
      </w:r>
      <w:r w:rsidR="00F20302">
        <w:t>Vice President of Business D</w:t>
      </w:r>
      <w:r w:rsidR="00D35FFA">
        <w:t>evelopment.</w:t>
      </w:r>
    </w:p>
    <w:p w14:paraId="2BA1CB83" w14:textId="77777777" w:rsidR="00D35FFA" w:rsidRDefault="00D35FFA" w:rsidP="00D54201">
      <w:pPr>
        <w:tabs>
          <w:tab w:val="left" w:pos="3756"/>
        </w:tabs>
        <w:spacing w:after="0"/>
        <w:rPr>
          <w:color w:val="FF0000"/>
        </w:rPr>
      </w:pPr>
    </w:p>
    <w:p w14:paraId="790932C8" w14:textId="16E1ABF7" w:rsidR="00D35FFA" w:rsidRDefault="00D35FFA" w:rsidP="00D35FFA">
      <w:pPr>
        <w:tabs>
          <w:tab w:val="left" w:pos="3756"/>
        </w:tabs>
        <w:spacing w:after="0"/>
      </w:pPr>
      <w:r>
        <w:t xml:space="preserve">“Jeff’s deep produce industry knowledge and sales expertise impressed us immediately,” states Ted Kozikowski, </w:t>
      </w:r>
      <w:r w:rsidR="00395281">
        <w:t>Keyes Packaging Group</w:t>
      </w:r>
      <w:r>
        <w:t xml:space="preserve"> CEO. “He will bring new opportunities to expand our business as we look to the future.”</w:t>
      </w:r>
    </w:p>
    <w:p w14:paraId="70EE2CD2" w14:textId="77777777" w:rsidR="00D35FFA" w:rsidRDefault="00D35FFA" w:rsidP="00D54201">
      <w:pPr>
        <w:tabs>
          <w:tab w:val="left" w:pos="3756"/>
        </w:tabs>
        <w:spacing w:after="0"/>
        <w:rPr>
          <w:color w:val="FF0000"/>
        </w:rPr>
      </w:pPr>
    </w:p>
    <w:p w14:paraId="7C3A7264" w14:textId="169292D3" w:rsidR="0076600D" w:rsidRDefault="0076600D" w:rsidP="0076600D">
      <w:pPr>
        <w:tabs>
          <w:tab w:val="left" w:pos="3756"/>
        </w:tabs>
        <w:spacing w:after="0"/>
      </w:pPr>
      <w:r>
        <w:t xml:space="preserve">Based in Monterey, California, Jeff will </w:t>
      </w:r>
      <w:r w:rsidR="008D5DBF">
        <w:t xml:space="preserve">focus </w:t>
      </w:r>
      <w:r w:rsidR="009565A8">
        <w:t xml:space="preserve">nationally </w:t>
      </w:r>
      <w:r w:rsidR="008D5DBF">
        <w:t xml:space="preserve">on the </w:t>
      </w:r>
      <w:r w:rsidR="00251448">
        <w:t xml:space="preserve">avocado, </w:t>
      </w:r>
      <w:r w:rsidR="008D5DBF">
        <w:t>wine and egg industries</w:t>
      </w:r>
      <w:r w:rsidR="00251448">
        <w:t>.  Additionally, he’ll be</w:t>
      </w:r>
      <w:r w:rsidR="008D5DBF">
        <w:t xml:space="preserve"> developing new business with an expanded product portfolio</w:t>
      </w:r>
      <w:r>
        <w:t xml:space="preserve">. He is well-connected within the industry having worked with Georgia Pacific/Tosca as </w:t>
      </w:r>
      <w:r w:rsidR="00D35FFA">
        <w:t>director of sales for the</w:t>
      </w:r>
      <w:r>
        <w:t xml:space="preserve"> produce packaging sales team.</w:t>
      </w:r>
    </w:p>
    <w:p w14:paraId="69435B24" w14:textId="77777777" w:rsidR="00B31365" w:rsidRDefault="00B31365" w:rsidP="00D54201">
      <w:pPr>
        <w:tabs>
          <w:tab w:val="left" w:pos="3756"/>
        </w:tabs>
        <w:spacing w:after="0"/>
      </w:pPr>
    </w:p>
    <w:p w14:paraId="67A74753" w14:textId="3D9BF743" w:rsidR="00B426FC" w:rsidRDefault="00395281" w:rsidP="00B31365">
      <w:pPr>
        <w:tabs>
          <w:tab w:val="left" w:pos="3756"/>
        </w:tabs>
        <w:spacing w:after="0"/>
      </w:pPr>
      <w:r w:rsidRPr="00395281">
        <w:rPr>
          <w:rFonts w:cstheme="minorHAnsi"/>
          <w:color w:val="313131"/>
        </w:rPr>
        <w:t xml:space="preserve">“I am pleased to join the </w:t>
      </w:r>
      <w:r>
        <w:rPr>
          <w:rFonts w:cstheme="minorHAnsi"/>
          <w:color w:val="313131"/>
        </w:rPr>
        <w:t>Keyes Packaging Group</w:t>
      </w:r>
      <w:r w:rsidRPr="00395281">
        <w:rPr>
          <w:rFonts w:cstheme="minorHAnsi"/>
          <w:color w:val="313131"/>
        </w:rPr>
        <w:t xml:space="preserve"> team. They are a leader in manufacturing sustainable packaging. I look forward to adding value to a company with an o</w:t>
      </w:r>
      <w:r w:rsidR="0091547A">
        <w:rPr>
          <w:rFonts w:cstheme="minorHAnsi"/>
          <w:color w:val="313131"/>
        </w:rPr>
        <w:t xml:space="preserve">ver 100-year history of being a </w:t>
      </w:r>
      <w:r w:rsidRPr="00395281">
        <w:rPr>
          <w:rFonts w:cstheme="minorHAnsi"/>
          <w:color w:val="313131"/>
        </w:rPr>
        <w:t xml:space="preserve">good </w:t>
      </w:r>
      <w:r w:rsidR="0091547A">
        <w:rPr>
          <w:rFonts w:cstheme="minorHAnsi"/>
          <w:color w:val="313131"/>
        </w:rPr>
        <w:t>environmental steward</w:t>
      </w:r>
      <w:r w:rsidRPr="00395281">
        <w:rPr>
          <w:rFonts w:cstheme="minorHAnsi"/>
          <w:color w:val="313131"/>
        </w:rPr>
        <w:t>,” said Burroughs.</w:t>
      </w:r>
      <w:r w:rsidR="0091547A">
        <w:rPr>
          <w:rFonts w:ascii="Arial" w:hAnsi="Arial" w:cs="Arial"/>
          <w:color w:val="313131"/>
        </w:rPr>
        <w:t xml:space="preserve">  </w:t>
      </w:r>
      <w:r w:rsidR="008D5DBF">
        <w:t xml:space="preserve">Jeff’s arrival </w:t>
      </w:r>
      <w:r w:rsidR="009565A8">
        <w:t>is a part of</w:t>
      </w:r>
      <w:r w:rsidR="008D5DBF">
        <w:t xml:space="preserve"> </w:t>
      </w:r>
      <w:r>
        <w:t>Keyes Packaging Group</w:t>
      </w:r>
      <w:r w:rsidR="008D5DBF">
        <w:t xml:space="preserve"> ongoing </w:t>
      </w:r>
      <w:r w:rsidR="009565A8">
        <w:t>customer and new product focus as the company responds to the rising demand for responsible food and beverage packaging, and changing consumer shopping habits.</w:t>
      </w:r>
      <w:r w:rsidR="00D35FFA">
        <w:t xml:space="preserve"> </w:t>
      </w:r>
    </w:p>
    <w:p w14:paraId="17682BEC" w14:textId="7A67C275" w:rsidR="00B426FC" w:rsidRDefault="00B426FC" w:rsidP="00B31365">
      <w:pPr>
        <w:tabs>
          <w:tab w:val="left" w:pos="3756"/>
        </w:tabs>
        <w:spacing w:after="0"/>
      </w:pPr>
    </w:p>
    <w:p w14:paraId="1269BE60" w14:textId="3E1BAF75" w:rsidR="00B426FC" w:rsidRDefault="00B426FC" w:rsidP="00B31365">
      <w:pPr>
        <w:tabs>
          <w:tab w:val="left" w:pos="3756"/>
        </w:tabs>
        <w:spacing w:after="0"/>
      </w:pPr>
      <w:r>
        <w:t>###</w:t>
      </w:r>
      <w:r w:rsidR="0091547A">
        <w:t>##</w:t>
      </w:r>
      <w:bookmarkStart w:id="0" w:name="_GoBack"/>
      <w:bookmarkEnd w:id="0"/>
    </w:p>
    <w:p w14:paraId="7DB920D8" w14:textId="77777777" w:rsidR="00B31365" w:rsidRDefault="00B31365" w:rsidP="00D54201">
      <w:pPr>
        <w:tabs>
          <w:tab w:val="left" w:pos="3756"/>
        </w:tabs>
        <w:spacing w:after="0"/>
      </w:pPr>
    </w:p>
    <w:p w14:paraId="422DF29C" w14:textId="77777777" w:rsidR="000B79F4" w:rsidRPr="00251448" w:rsidRDefault="000B79F4" w:rsidP="000B79F4">
      <w:pPr>
        <w:tabs>
          <w:tab w:val="left" w:pos="3756"/>
        </w:tabs>
        <w:spacing w:after="0"/>
        <w:rPr>
          <w:b/>
        </w:rPr>
      </w:pPr>
      <w:r w:rsidRPr="00251448">
        <w:rPr>
          <w:b/>
        </w:rPr>
        <w:t>About Keyes Packaging Group</w:t>
      </w:r>
    </w:p>
    <w:p w14:paraId="77C11320" w14:textId="6D331422" w:rsidR="000B79F4" w:rsidRPr="00D54201" w:rsidRDefault="000B79F4" w:rsidP="000B79F4">
      <w:pPr>
        <w:tabs>
          <w:tab w:val="left" w:pos="3756"/>
        </w:tabs>
        <w:spacing w:after="0"/>
      </w:pPr>
      <w:r w:rsidRPr="00D54201">
        <w:t xml:space="preserve">The Original Green Company™, Keyes Packaging Group has been running a sustainable green business for decades and continues to maintain a commitment to responsible food and beverage packaging innovation made from recycled materials.  </w:t>
      </w:r>
      <w:r w:rsidR="0076600D">
        <w:t xml:space="preserve">Wholly owned subsidiary, Keyes Fibre, is the first company in the molded fiber industry to achieve Safe Quality Food certification (SQF). </w:t>
      </w:r>
      <w:r w:rsidR="00395281">
        <w:t>Keyes Packaging Group</w:t>
      </w:r>
      <w:r w:rsidRPr="00D54201">
        <w:t xml:space="preserve"> produces environmentally friendly products for the packaging and shipping of apples, avocados, eggs and wine bottles.  Their manufacturing facility, located in the heart of North America’s apple &amp; pear growing regions, is the largest molded fiber plant on the West Coast.  </w:t>
      </w:r>
    </w:p>
    <w:p w14:paraId="4507A544" w14:textId="77777777" w:rsidR="00D54201" w:rsidRDefault="00D54201" w:rsidP="00D54201">
      <w:pPr>
        <w:tabs>
          <w:tab w:val="left" w:pos="3756"/>
        </w:tabs>
        <w:spacing w:after="0"/>
      </w:pPr>
    </w:p>
    <w:sectPr w:rsidR="00D54201" w:rsidSect="00A8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C8"/>
    <w:rsid w:val="00042321"/>
    <w:rsid w:val="00052144"/>
    <w:rsid w:val="00070C37"/>
    <w:rsid w:val="00085326"/>
    <w:rsid w:val="0008700F"/>
    <w:rsid w:val="000B79F4"/>
    <w:rsid w:val="000C599F"/>
    <w:rsid w:val="000D4AB9"/>
    <w:rsid w:val="00157DA1"/>
    <w:rsid w:val="001B0545"/>
    <w:rsid w:val="001B2377"/>
    <w:rsid w:val="001C13AE"/>
    <w:rsid w:val="001D0072"/>
    <w:rsid w:val="001E1A13"/>
    <w:rsid w:val="00200033"/>
    <w:rsid w:val="0023024D"/>
    <w:rsid w:val="00251448"/>
    <w:rsid w:val="002657C8"/>
    <w:rsid w:val="002A2A66"/>
    <w:rsid w:val="002D1073"/>
    <w:rsid w:val="00395281"/>
    <w:rsid w:val="003B1B17"/>
    <w:rsid w:val="003F2570"/>
    <w:rsid w:val="003F5736"/>
    <w:rsid w:val="004607FA"/>
    <w:rsid w:val="004D389F"/>
    <w:rsid w:val="0056406C"/>
    <w:rsid w:val="005F65F6"/>
    <w:rsid w:val="005F77A7"/>
    <w:rsid w:val="00603DC6"/>
    <w:rsid w:val="00634940"/>
    <w:rsid w:val="00637DF5"/>
    <w:rsid w:val="006B2EC9"/>
    <w:rsid w:val="006E7300"/>
    <w:rsid w:val="007164F4"/>
    <w:rsid w:val="0076600D"/>
    <w:rsid w:val="0079271A"/>
    <w:rsid w:val="00807579"/>
    <w:rsid w:val="008137E1"/>
    <w:rsid w:val="008A6D1D"/>
    <w:rsid w:val="008C47EB"/>
    <w:rsid w:val="008D5DBF"/>
    <w:rsid w:val="0091547A"/>
    <w:rsid w:val="00921979"/>
    <w:rsid w:val="009236F5"/>
    <w:rsid w:val="00942A0F"/>
    <w:rsid w:val="00943F98"/>
    <w:rsid w:val="009565A8"/>
    <w:rsid w:val="00977715"/>
    <w:rsid w:val="009A0430"/>
    <w:rsid w:val="009B0530"/>
    <w:rsid w:val="009D4C1C"/>
    <w:rsid w:val="00A10B95"/>
    <w:rsid w:val="00A76A06"/>
    <w:rsid w:val="00A86FE8"/>
    <w:rsid w:val="00B11BF7"/>
    <w:rsid w:val="00B31365"/>
    <w:rsid w:val="00B426FC"/>
    <w:rsid w:val="00B91939"/>
    <w:rsid w:val="00BF2ED9"/>
    <w:rsid w:val="00C25ABD"/>
    <w:rsid w:val="00C330B9"/>
    <w:rsid w:val="00C5500C"/>
    <w:rsid w:val="00C909B4"/>
    <w:rsid w:val="00C96C93"/>
    <w:rsid w:val="00D04CF9"/>
    <w:rsid w:val="00D27894"/>
    <w:rsid w:val="00D35FFA"/>
    <w:rsid w:val="00D54201"/>
    <w:rsid w:val="00E56CC4"/>
    <w:rsid w:val="00E75EE0"/>
    <w:rsid w:val="00EE18D2"/>
    <w:rsid w:val="00F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93F2"/>
  <w15:docId w15:val="{56327841-5673-4C71-8591-7D4E4C41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0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789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F2ED9"/>
    <w:rPr>
      <w:i/>
      <w:iCs/>
    </w:rPr>
  </w:style>
  <w:style w:type="character" w:customStyle="1" w:styleId="apple-converted-space">
    <w:name w:val="apple-converted-space"/>
    <w:basedOn w:val="DefaultParagraphFont"/>
    <w:rsid w:val="00BF2ED9"/>
  </w:style>
  <w:style w:type="character" w:customStyle="1" w:styleId="m5218681253255819743m5334639378664245843s6">
    <w:name w:val="m_5218681253255819743m_5334639378664245843s6"/>
    <w:basedOn w:val="DefaultParagraphFont"/>
    <w:rsid w:val="0039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Wolter</dc:creator>
  <cp:lastModifiedBy>Suzanne Wolter</cp:lastModifiedBy>
  <cp:revision>3</cp:revision>
  <cp:lastPrinted>2017-04-07T19:18:00Z</cp:lastPrinted>
  <dcterms:created xsi:type="dcterms:W3CDTF">2017-11-03T03:10:00Z</dcterms:created>
  <dcterms:modified xsi:type="dcterms:W3CDTF">2017-11-06T20:42:00Z</dcterms:modified>
</cp:coreProperties>
</file>